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2C5E3" w14:textId="77777777" w:rsidR="00AE5444" w:rsidRDefault="00AE5444">
      <w:pPr>
        <w:rPr>
          <w:rFonts w:ascii="Alwyn New Lt" w:eastAsia="Garamond" w:hAnsi="Alwyn New Lt" w:cs="Garamond"/>
          <w:b/>
          <w:sz w:val="32"/>
          <w:szCs w:val="28"/>
        </w:rPr>
      </w:pPr>
    </w:p>
    <w:p w14:paraId="6678DE62" w14:textId="77777777" w:rsidR="00AE5444" w:rsidRDefault="00AE5444">
      <w:pPr>
        <w:rPr>
          <w:rFonts w:ascii="Alwyn New Lt" w:eastAsia="Garamond" w:hAnsi="Alwyn New Lt" w:cs="Garamond"/>
          <w:b/>
          <w:sz w:val="32"/>
          <w:szCs w:val="28"/>
        </w:rPr>
      </w:pPr>
    </w:p>
    <w:p w14:paraId="00000001" w14:textId="714E5DFE" w:rsidR="00CC50D5" w:rsidRPr="00AE5444" w:rsidRDefault="001F036B">
      <w:pPr>
        <w:rPr>
          <w:rFonts w:ascii="Alwyn New Lt" w:eastAsia="Garamond" w:hAnsi="Alwyn New Lt" w:cs="Garamond"/>
          <w:b/>
          <w:sz w:val="28"/>
          <w:lang w:eastAsia="nl-NL"/>
        </w:rPr>
      </w:pPr>
      <w:r w:rsidRPr="00AE5444">
        <w:rPr>
          <w:rFonts w:ascii="Alwyn New Lt" w:eastAsia="Garamond" w:hAnsi="Alwyn New Lt" w:cs="Garamond"/>
          <w:b/>
          <w:sz w:val="28"/>
          <w:lang w:eastAsia="nl-NL"/>
        </w:rPr>
        <w:t>Tekst voor website, intranet of nieuwsbrief</w:t>
      </w:r>
    </w:p>
    <w:p w14:paraId="00000002" w14:textId="77777777" w:rsidR="00CC50D5" w:rsidRPr="00C709B8" w:rsidRDefault="00CC50D5">
      <w:pPr>
        <w:rPr>
          <w:rFonts w:ascii="Alwyn New Lt" w:eastAsia="Garamond" w:hAnsi="Alwyn New Lt" w:cs="Garamond"/>
          <w:sz w:val="24"/>
          <w:szCs w:val="24"/>
        </w:rPr>
      </w:pPr>
    </w:p>
    <w:p w14:paraId="00000003" w14:textId="76DD8D61" w:rsidR="00CC50D5" w:rsidRPr="00495968" w:rsidRDefault="001F036B">
      <w:pPr>
        <w:rPr>
          <w:rFonts w:ascii="Alwyn New Lt" w:eastAsia="Garamond" w:hAnsi="Alwyn New Lt" w:cs="Garamond"/>
          <w:lang w:eastAsia="nl-NL"/>
        </w:rPr>
      </w:pPr>
      <w:r w:rsidRPr="00495968">
        <w:rPr>
          <w:rFonts w:ascii="Alwyn New Lt" w:eastAsia="Garamond" w:hAnsi="Alwyn New Lt" w:cs="Garamond"/>
          <w:lang w:eastAsia="nl-NL"/>
        </w:rPr>
        <w:t>ONZE LEERLINGEN GAAN (DIGITAAL) OP PAD VOOR DE KINDERPOSTZEGELACTIE!</w:t>
      </w:r>
    </w:p>
    <w:p w14:paraId="00000004" w14:textId="77777777" w:rsidR="00CC50D5" w:rsidRPr="00495968" w:rsidRDefault="00CC50D5">
      <w:pPr>
        <w:rPr>
          <w:rFonts w:ascii="Alwyn New Lt" w:eastAsia="Garamond" w:hAnsi="Alwyn New Lt" w:cs="Garamond"/>
          <w:lang w:eastAsia="nl-NL"/>
        </w:rPr>
      </w:pPr>
    </w:p>
    <w:p w14:paraId="00000005" w14:textId="5E6D2DD3" w:rsidR="00CC50D5" w:rsidRPr="00495968" w:rsidRDefault="001F036B">
      <w:pPr>
        <w:rPr>
          <w:rFonts w:ascii="Alwyn New Lt" w:eastAsia="Garamond" w:hAnsi="Alwyn New Lt" w:cs="Garamond"/>
          <w:lang w:eastAsia="nl-NL"/>
        </w:rPr>
      </w:pPr>
      <w:r w:rsidRPr="00495968">
        <w:rPr>
          <w:rFonts w:ascii="Alwyn New Lt" w:eastAsia="Garamond" w:hAnsi="Alwyn New Lt" w:cs="Garamond"/>
          <w:lang w:eastAsia="nl-NL"/>
        </w:rPr>
        <w:t xml:space="preserve">Vanaf woensdag </w:t>
      </w:r>
      <w:r w:rsidR="00495968" w:rsidRPr="00495968">
        <w:rPr>
          <w:rFonts w:ascii="Alwyn New Lt" w:eastAsia="Garamond" w:hAnsi="Alwyn New Lt" w:cs="Garamond"/>
          <w:lang w:eastAsia="nl-NL"/>
        </w:rPr>
        <w:t>29</w:t>
      </w:r>
      <w:r w:rsidRPr="00495968">
        <w:rPr>
          <w:rFonts w:ascii="Alwyn New Lt" w:eastAsia="Garamond" w:hAnsi="Alwyn New Lt" w:cs="Garamond"/>
          <w:lang w:eastAsia="nl-NL"/>
        </w:rPr>
        <w:t xml:space="preserve"> september a.s. gaan ruim</w:t>
      </w:r>
      <w:bookmarkStart w:id="0" w:name="_GoBack"/>
      <w:bookmarkEnd w:id="0"/>
      <w:r w:rsidRPr="00495968">
        <w:rPr>
          <w:rFonts w:ascii="Alwyn New Lt" w:eastAsia="Garamond" w:hAnsi="Alwyn New Lt" w:cs="Garamond"/>
          <w:lang w:eastAsia="nl-NL"/>
        </w:rPr>
        <w:t xml:space="preserve"> 140.000 basisschoolkinderen in Nederland op pad voor de </w:t>
      </w:r>
      <w:r w:rsidR="00495968" w:rsidRPr="00495968">
        <w:rPr>
          <w:rFonts w:ascii="Alwyn New Lt" w:eastAsia="Garamond" w:hAnsi="Alwyn New Lt" w:cs="Garamond"/>
          <w:lang w:eastAsia="nl-NL"/>
        </w:rPr>
        <w:t>73</w:t>
      </w:r>
      <w:r w:rsidR="00495968" w:rsidRPr="00AE5444">
        <w:rPr>
          <w:rFonts w:ascii="Alwyn New Lt" w:eastAsia="Garamond" w:hAnsi="Alwyn New Lt" w:cs="Garamond"/>
          <w:lang w:eastAsia="nl-NL"/>
        </w:rPr>
        <w:t>e</w:t>
      </w:r>
      <w:r w:rsidR="00495968" w:rsidRPr="00495968">
        <w:rPr>
          <w:rFonts w:ascii="Alwyn New Lt" w:eastAsia="Garamond" w:hAnsi="Alwyn New Lt" w:cs="Garamond"/>
          <w:lang w:eastAsia="nl-NL"/>
        </w:rPr>
        <w:t xml:space="preserve"> editie van de </w:t>
      </w:r>
      <w:r w:rsidRPr="00495968">
        <w:rPr>
          <w:rFonts w:ascii="Alwyn New Lt" w:eastAsia="Garamond" w:hAnsi="Alwyn New Lt" w:cs="Garamond"/>
          <w:lang w:eastAsia="nl-NL"/>
        </w:rPr>
        <w:t xml:space="preserve">Kinderpostzegelactie. De leerlingen uit onze hoogste groepen doen dit jaar ook (weer) mee. </w:t>
      </w:r>
      <w:r w:rsidR="00495968" w:rsidRPr="00495968">
        <w:rPr>
          <w:rFonts w:ascii="Alwyn New Lt" w:eastAsia="Garamond" w:hAnsi="Alwyn New Lt" w:cs="Garamond"/>
          <w:lang w:eastAsia="nl-NL"/>
        </w:rPr>
        <w:t>Ze zamelen daarmee geld in om kinderen kansen te geven op een betere toekomst.</w:t>
      </w:r>
      <w:r w:rsidR="00495968">
        <w:rPr>
          <w:rFonts w:ascii="Alwyn New Lt" w:eastAsia="Garamond" w:hAnsi="Alwyn New Lt" w:cs="Garamond"/>
          <w:lang w:eastAsia="nl-NL"/>
        </w:rPr>
        <w:t xml:space="preserve"> Voor kinderen, door kinderen. </w:t>
      </w:r>
    </w:p>
    <w:p w14:paraId="6B545980" w14:textId="77777777" w:rsidR="00495968" w:rsidRPr="00AE5444" w:rsidRDefault="00495968" w:rsidP="00495968">
      <w:pPr>
        <w:rPr>
          <w:rFonts w:ascii="Alwyn New Lt" w:eastAsia="Garamond" w:hAnsi="Alwyn New Lt" w:cs="Garamond"/>
          <w:lang w:eastAsia="nl-NL"/>
        </w:rPr>
      </w:pPr>
    </w:p>
    <w:p w14:paraId="704BE6EA" w14:textId="373E3076" w:rsidR="00495968" w:rsidRPr="00AE5444" w:rsidRDefault="00495968" w:rsidP="00495968">
      <w:pPr>
        <w:rPr>
          <w:rFonts w:ascii="Alwyn New Lt" w:eastAsia="Garamond" w:hAnsi="Alwyn New Lt" w:cs="Garamond"/>
          <w:lang w:eastAsia="nl-NL"/>
        </w:rPr>
      </w:pPr>
      <w:r w:rsidRPr="00AE5444">
        <w:rPr>
          <w:rFonts w:ascii="Alwyn New Lt" w:eastAsia="Garamond" w:hAnsi="Alwyn New Lt" w:cs="Garamond"/>
          <w:b/>
          <w:lang w:eastAsia="nl-NL"/>
        </w:rPr>
        <w:t>Thema van de actie: Geef meer kracht</w:t>
      </w:r>
      <w:r w:rsidRPr="00AE5444">
        <w:rPr>
          <w:rFonts w:ascii="Alwyn New Lt" w:eastAsia="Garamond" w:hAnsi="Alwyn New Lt" w:cs="Garamond"/>
          <w:b/>
          <w:lang w:eastAsia="nl-NL"/>
        </w:rPr>
        <w:br/>
      </w:r>
      <w:r w:rsidRPr="00AE5444">
        <w:rPr>
          <w:rFonts w:ascii="Alwyn New Lt" w:eastAsia="Garamond" w:hAnsi="Alwyn New Lt" w:cs="Garamond"/>
          <w:lang w:eastAsia="nl-NL"/>
        </w:rPr>
        <w:t>De coronacrisis heeft ingrijpend effect gehad op de levens van alle 1,5 miljoen basisschoolkinderen in Nederland. De meldingen over huiselijk geweld namen toe, meer kinderen kregen te maken met armoede en thuisonderwijs was niet voor iedereen haalbaar. Hulpvragen gingen vaker dan ooit over mentale problemen zoals eenzaamheid, angst en depressie. De langetermijngevolgen door het abrupt wegvallen van school en sociale contacten worden steeds meer zichtbaar. Met het thema ‘</w:t>
      </w:r>
      <w:hyperlink r:id="rId6" w:history="1">
        <w:r w:rsidRPr="00AE5444">
          <w:rPr>
            <w:rFonts w:eastAsia="Garamond" w:cs="Garamond"/>
            <w:lang w:eastAsia="nl-NL"/>
          </w:rPr>
          <w:t>Geef meer kracht</w:t>
        </w:r>
      </w:hyperlink>
      <w:r w:rsidRPr="00AE5444">
        <w:rPr>
          <w:rFonts w:ascii="Alwyn New Lt" w:eastAsia="Garamond" w:hAnsi="Alwyn New Lt" w:cs="Garamond"/>
          <w:lang w:eastAsia="nl-NL"/>
        </w:rPr>
        <w:t>’ wil Stichting Kinderpostzegels kinderen helpen om beter uit deze crisis te komen. Daarom wordt er dit jaar extra aandacht besteed aan projecten die kinderen helpen meer veerkracht te ontwikkelen.</w:t>
      </w:r>
    </w:p>
    <w:p w14:paraId="18659D3D" w14:textId="63506325" w:rsidR="00495968" w:rsidRPr="00495968" w:rsidRDefault="00495968">
      <w:pPr>
        <w:rPr>
          <w:rFonts w:ascii="Alwyn New Lt" w:eastAsia="Garamond" w:hAnsi="Alwyn New Lt" w:cs="Garamond"/>
          <w:lang w:eastAsia="nl-NL"/>
        </w:rPr>
      </w:pPr>
    </w:p>
    <w:p w14:paraId="00000011" w14:textId="77777777" w:rsidR="00CC50D5" w:rsidRPr="00AE5444" w:rsidRDefault="001F036B">
      <w:pPr>
        <w:rPr>
          <w:rFonts w:ascii="Alwyn New Lt" w:eastAsia="Garamond" w:hAnsi="Alwyn New Lt" w:cs="Garamond"/>
          <w:b/>
          <w:lang w:eastAsia="nl-NL"/>
        </w:rPr>
      </w:pPr>
      <w:r w:rsidRPr="00AE5444">
        <w:rPr>
          <w:rFonts w:ascii="Alwyn New Lt" w:eastAsia="Garamond" w:hAnsi="Alwyn New Lt" w:cs="Garamond"/>
          <w:b/>
          <w:lang w:eastAsia="nl-NL"/>
        </w:rPr>
        <w:t>Digitale Kinderpostzegelactie</w:t>
      </w:r>
    </w:p>
    <w:p w14:paraId="00000013" w14:textId="7BF815E8" w:rsidR="00CC50D5" w:rsidRPr="00495968" w:rsidRDefault="001F036B">
      <w:pPr>
        <w:rPr>
          <w:rFonts w:ascii="Alwyn New Lt" w:eastAsia="Garamond" w:hAnsi="Alwyn New Lt" w:cs="Garamond"/>
          <w:lang w:eastAsia="nl-NL"/>
        </w:rPr>
      </w:pPr>
      <w:r w:rsidRPr="00495968">
        <w:rPr>
          <w:rFonts w:ascii="Alwyn New Lt" w:eastAsia="Garamond" w:hAnsi="Alwyn New Lt" w:cs="Garamond"/>
          <w:lang w:eastAsia="nl-NL"/>
        </w:rPr>
        <w:t xml:space="preserve">De kinderen kunnen </w:t>
      </w:r>
      <w:r w:rsidR="00495968">
        <w:rPr>
          <w:rFonts w:ascii="Alwyn New Lt" w:eastAsia="Garamond" w:hAnsi="Alwyn New Lt" w:cs="Garamond"/>
          <w:lang w:eastAsia="nl-NL"/>
        </w:rPr>
        <w:t xml:space="preserve">ook </w:t>
      </w:r>
      <w:r w:rsidRPr="00495968">
        <w:rPr>
          <w:rFonts w:ascii="Alwyn New Lt" w:eastAsia="Garamond" w:hAnsi="Alwyn New Lt" w:cs="Garamond"/>
          <w:lang w:eastAsia="nl-NL"/>
        </w:rPr>
        <w:t xml:space="preserve">digitaal ‘langs de deuren gaan’. </w:t>
      </w:r>
      <w:r w:rsidR="00495968">
        <w:rPr>
          <w:rFonts w:ascii="Alwyn New Lt" w:eastAsia="Garamond" w:hAnsi="Alwyn New Lt" w:cs="Garamond"/>
          <w:lang w:eastAsia="nl-NL"/>
        </w:rPr>
        <w:t xml:space="preserve">Met instructies van bekende YouTuber Dylan Haegens kunnen zij een persoonlijke videoboodschap opnemen. Het videootje kan vervolgens worden verspreid onder familie, vrienden en kennissen </w:t>
      </w:r>
      <w:r w:rsidR="00D07FDC">
        <w:rPr>
          <w:rFonts w:ascii="Alwyn New Lt" w:eastAsia="Garamond" w:hAnsi="Alwyn New Lt" w:cs="Garamond"/>
          <w:lang w:eastAsia="nl-NL"/>
        </w:rPr>
        <w:t>die</w:t>
      </w:r>
      <w:r w:rsidR="00495968">
        <w:rPr>
          <w:rFonts w:ascii="Alwyn New Lt" w:eastAsia="Garamond" w:hAnsi="Alwyn New Lt" w:cs="Garamond"/>
          <w:lang w:eastAsia="nl-NL"/>
        </w:rPr>
        <w:t xml:space="preserve"> verder weg </w:t>
      </w:r>
      <w:r w:rsidR="00D07FDC">
        <w:rPr>
          <w:rFonts w:ascii="Alwyn New Lt" w:eastAsia="Garamond" w:hAnsi="Alwyn New Lt" w:cs="Garamond"/>
          <w:lang w:eastAsia="nl-NL"/>
        </w:rPr>
        <w:t>wonen</w:t>
      </w:r>
      <w:r w:rsidR="00495968">
        <w:rPr>
          <w:rFonts w:ascii="Alwyn New Lt" w:eastAsia="Garamond" w:hAnsi="Alwyn New Lt" w:cs="Garamond"/>
          <w:lang w:eastAsia="nl-NL"/>
        </w:rPr>
        <w:t xml:space="preserve"> om ook </w:t>
      </w:r>
      <w:r w:rsidR="00D07FDC">
        <w:rPr>
          <w:rFonts w:ascii="Alwyn New Lt" w:eastAsia="Garamond" w:hAnsi="Alwyn New Lt" w:cs="Garamond"/>
          <w:lang w:eastAsia="nl-NL"/>
        </w:rPr>
        <w:t>aan hen de leuke kinderpostzegel producten te verkopen</w:t>
      </w:r>
      <w:r w:rsidR="00495968">
        <w:rPr>
          <w:rFonts w:ascii="Alwyn New Lt" w:eastAsia="Garamond" w:hAnsi="Alwyn New Lt" w:cs="Garamond"/>
          <w:lang w:eastAsia="nl-NL"/>
        </w:rPr>
        <w:t xml:space="preserve">. </w:t>
      </w:r>
      <w:r w:rsidRPr="00495968">
        <w:rPr>
          <w:rFonts w:ascii="Alwyn New Lt" w:eastAsia="Garamond" w:hAnsi="Alwyn New Lt" w:cs="Garamond"/>
          <w:lang w:eastAsia="nl-NL"/>
        </w:rPr>
        <w:t>Zo kunnen de kinderen zich ook vanuit huis inzetten voor andere, kwetsbare kinderen.</w:t>
      </w:r>
    </w:p>
    <w:p w14:paraId="0CC3DABB" w14:textId="77777777" w:rsidR="00495968" w:rsidRPr="00AE5444" w:rsidRDefault="00495968">
      <w:pPr>
        <w:rPr>
          <w:rFonts w:ascii="Alwyn New Lt" w:eastAsia="Garamond" w:hAnsi="Alwyn New Lt" w:cs="Garamond"/>
          <w:lang w:eastAsia="nl-NL"/>
        </w:rPr>
      </w:pPr>
    </w:p>
    <w:p w14:paraId="1E4708E8" w14:textId="58277CFA" w:rsidR="00C709B8" w:rsidRPr="00AE5444" w:rsidRDefault="001F036B">
      <w:pPr>
        <w:rPr>
          <w:rFonts w:ascii="Alwyn New Lt" w:eastAsia="Garamond" w:hAnsi="Alwyn New Lt" w:cs="Garamond"/>
          <w:b/>
          <w:lang w:eastAsia="nl-NL"/>
        </w:rPr>
      </w:pPr>
      <w:r w:rsidRPr="00AE5444">
        <w:rPr>
          <w:rFonts w:ascii="Alwyn New Lt" w:eastAsia="Garamond" w:hAnsi="Alwyn New Lt" w:cs="Garamond"/>
          <w:b/>
          <w:lang w:eastAsia="nl-NL"/>
        </w:rPr>
        <w:t xml:space="preserve">Kinderpostzegels met </w:t>
      </w:r>
      <w:r w:rsidR="00495968" w:rsidRPr="00AE5444">
        <w:rPr>
          <w:rFonts w:ascii="Alwyn New Lt" w:eastAsia="Garamond" w:hAnsi="Alwyn New Lt" w:cs="Garamond"/>
          <w:b/>
          <w:lang w:eastAsia="nl-NL"/>
        </w:rPr>
        <w:t>Ollie B. Bommel</w:t>
      </w:r>
      <w:r w:rsidRPr="00AE5444">
        <w:rPr>
          <w:rFonts w:ascii="Alwyn New Lt" w:eastAsia="Garamond" w:hAnsi="Alwyn New Lt" w:cs="Garamond"/>
          <w:b/>
          <w:lang w:eastAsia="nl-NL"/>
        </w:rPr>
        <w:t xml:space="preserve"> </w:t>
      </w:r>
      <w:r w:rsidR="00C42E57" w:rsidRPr="00AE5444">
        <w:rPr>
          <w:rFonts w:ascii="Alwyn New Lt" w:eastAsia="Garamond" w:hAnsi="Alwyn New Lt" w:cs="Garamond"/>
          <w:b/>
          <w:lang w:eastAsia="nl-NL"/>
        </w:rPr>
        <w:t xml:space="preserve">en Tompoes </w:t>
      </w:r>
      <w:r w:rsidRPr="00AE5444">
        <w:rPr>
          <w:rFonts w:ascii="Alwyn New Lt" w:eastAsia="Garamond" w:hAnsi="Alwyn New Lt" w:cs="Garamond"/>
          <w:b/>
          <w:lang w:eastAsia="nl-NL"/>
        </w:rPr>
        <w:t>en andere leuke producten</w:t>
      </w:r>
    </w:p>
    <w:p w14:paraId="0000001A" w14:textId="0E6CA061" w:rsidR="00CC50D5" w:rsidRPr="00AE5444" w:rsidRDefault="001F036B">
      <w:pPr>
        <w:rPr>
          <w:rFonts w:ascii="Alwyn New Lt" w:eastAsia="Garamond" w:hAnsi="Alwyn New Lt" w:cs="Garamond"/>
          <w:lang w:eastAsia="nl-NL"/>
        </w:rPr>
      </w:pPr>
      <w:r w:rsidRPr="00495968">
        <w:rPr>
          <w:rFonts w:ascii="Alwyn New Lt" w:eastAsia="Garamond" w:hAnsi="Alwyn New Lt" w:cs="Garamond"/>
          <w:lang w:eastAsia="nl-NL"/>
        </w:rPr>
        <w:t xml:space="preserve">Uiteraard worden er weer Kinderpostzegels verkocht. Dit jaar staan de zegels in het teken van </w:t>
      </w:r>
      <w:r w:rsidR="00C42E57">
        <w:rPr>
          <w:rFonts w:ascii="Alwyn New Lt" w:eastAsia="Garamond" w:hAnsi="Alwyn New Lt" w:cs="Garamond"/>
          <w:lang w:eastAsia="nl-NL"/>
        </w:rPr>
        <w:t>Ollie B. Bommel en Tompoes</w:t>
      </w:r>
      <w:r w:rsidR="00D07FDC">
        <w:rPr>
          <w:rFonts w:ascii="Alwyn New Lt" w:eastAsia="Garamond" w:hAnsi="Alwyn New Lt" w:cs="Garamond"/>
          <w:lang w:eastAsia="nl-NL"/>
        </w:rPr>
        <w:t>.</w:t>
      </w:r>
      <w:r w:rsidRPr="00495968">
        <w:rPr>
          <w:rFonts w:ascii="Alwyn New Lt" w:eastAsia="Garamond" w:hAnsi="Alwyn New Lt" w:cs="Garamond"/>
          <w:lang w:eastAsia="nl-NL"/>
        </w:rPr>
        <w:t xml:space="preserve"> </w:t>
      </w:r>
      <w:r w:rsidR="00D07FDC">
        <w:rPr>
          <w:rFonts w:ascii="Alwyn New Lt" w:eastAsia="Garamond" w:hAnsi="Alwyn New Lt" w:cs="Garamond"/>
          <w:lang w:eastAsia="nl-NL"/>
        </w:rPr>
        <w:t>De bekende striphelden vieren dit jaar</w:t>
      </w:r>
      <w:r w:rsidR="00C42E57" w:rsidRPr="00C42E57">
        <w:rPr>
          <w:rFonts w:ascii="Alwyn New Lt" w:eastAsia="Garamond" w:hAnsi="Alwyn New Lt" w:cs="Garamond"/>
          <w:lang w:eastAsia="nl-NL"/>
        </w:rPr>
        <w:t xml:space="preserve"> hun tachtigste verjaardag. In 1941 verscheen het eerste verhaal van de in totaal 177 verhalen, geschreven door Marten Toonder (1912-2005). </w:t>
      </w:r>
      <w:r w:rsidR="00C42E57">
        <w:rPr>
          <w:rFonts w:ascii="Alwyn New Lt" w:eastAsia="Garamond" w:hAnsi="Alwyn New Lt" w:cs="Garamond"/>
          <w:lang w:eastAsia="nl-NL"/>
        </w:rPr>
        <w:t>De</w:t>
      </w:r>
      <w:r w:rsidR="00C42E57" w:rsidRPr="00C42E57">
        <w:rPr>
          <w:rFonts w:ascii="Alwyn New Lt" w:eastAsia="Garamond" w:hAnsi="Alwyn New Lt" w:cs="Garamond"/>
          <w:lang w:eastAsia="nl-NL"/>
        </w:rPr>
        <w:t xml:space="preserve"> iconische postzegels (vijf stuks) </w:t>
      </w:r>
      <w:r w:rsidR="00C42E57">
        <w:rPr>
          <w:rFonts w:ascii="Alwyn New Lt" w:eastAsia="Garamond" w:hAnsi="Alwyn New Lt" w:cs="Garamond"/>
          <w:lang w:eastAsia="nl-NL"/>
        </w:rPr>
        <w:t xml:space="preserve">zijn </w:t>
      </w:r>
      <w:r w:rsidR="00C42E57" w:rsidRPr="00C42E57">
        <w:rPr>
          <w:rFonts w:ascii="Alwyn New Lt" w:eastAsia="Garamond" w:hAnsi="Alwyn New Lt" w:cs="Garamond"/>
          <w:lang w:eastAsia="nl-NL"/>
        </w:rPr>
        <w:t>te koop in combinatie met kaarten óf los, per twee velletjes.</w:t>
      </w:r>
      <w:r w:rsidRPr="00495968">
        <w:rPr>
          <w:rFonts w:ascii="Alwyn New Lt" w:eastAsia="Garamond" w:hAnsi="Alwyn New Lt" w:cs="Garamond"/>
          <w:lang w:eastAsia="nl-NL"/>
        </w:rPr>
        <w:t xml:space="preserve"> De rest van het gave assortiment bestaat uit </w:t>
      </w:r>
      <w:r w:rsidR="00C42E57">
        <w:rPr>
          <w:rFonts w:ascii="Alwyn New Lt" w:eastAsia="Garamond" w:hAnsi="Alwyn New Lt" w:cs="Garamond"/>
          <w:lang w:eastAsia="nl-NL"/>
        </w:rPr>
        <w:t xml:space="preserve">een theepakket, een shopper, Blossombs, </w:t>
      </w:r>
      <w:r w:rsidRPr="00495968">
        <w:rPr>
          <w:rFonts w:ascii="Alwyn New Lt" w:eastAsia="Garamond" w:hAnsi="Alwyn New Lt" w:cs="Garamond"/>
          <w:lang w:eastAsia="nl-NL"/>
        </w:rPr>
        <w:t xml:space="preserve">feestdagenkaarten en een pleisterblikje van </w:t>
      </w:r>
      <w:r w:rsidR="00C42E57">
        <w:rPr>
          <w:rFonts w:ascii="Alwyn New Lt" w:eastAsia="Garamond" w:hAnsi="Alwyn New Lt" w:cs="Garamond"/>
          <w:lang w:eastAsia="nl-NL"/>
        </w:rPr>
        <w:t>de Gorgels</w:t>
      </w:r>
      <w:r w:rsidRPr="00495968">
        <w:rPr>
          <w:rFonts w:ascii="Alwyn New Lt" w:eastAsia="Garamond" w:hAnsi="Alwyn New Lt" w:cs="Garamond"/>
          <w:lang w:eastAsia="nl-NL"/>
        </w:rPr>
        <w:t xml:space="preserve">. Daarnaast kan er dit jaar ook weer gekozen worden voor een eenmalige donatie. </w:t>
      </w:r>
    </w:p>
    <w:p w14:paraId="0000001B" w14:textId="77777777" w:rsidR="00CC50D5" w:rsidRPr="00495968" w:rsidRDefault="00CC50D5">
      <w:pPr>
        <w:rPr>
          <w:rFonts w:ascii="Alwyn New Lt" w:eastAsia="Garamond" w:hAnsi="Alwyn New Lt" w:cs="Garamond"/>
          <w:lang w:eastAsia="nl-NL"/>
        </w:rPr>
      </w:pPr>
    </w:p>
    <w:p w14:paraId="0000001C" w14:textId="77777777" w:rsidR="00CC50D5" w:rsidRPr="00495968" w:rsidRDefault="001F036B">
      <w:pPr>
        <w:rPr>
          <w:rFonts w:ascii="Alwyn New Lt" w:eastAsia="Garamond" w:hAnsi="Alwyn New Lt" w:cs="Garamond"/>
          <w:lang w:eastAsia="nl-NL"/>
        </w:rPr>
      </w:pPr>
      <w:r w:rsidRPr="00495968">
        <w:rPr>
          <w:rFonts w:ascii="Alwyn New Lt" w:eastAsia="Garamond" w:hAnsi="Alwyn New Lt" w:cs="Garamond"/>
          <w:lang w:eastAsia="nl-NL"/>
        </w:rPr>
        <w:t xml:space="preserve">We wensen onze leerlingen heel veel plezier en succes! </w:t>
      </w:r>
    </w:p>
    <w:sectPr w:rsidR="00CC50D5" w:rsidRPr="00495968">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544F2" w14:textId="77777777" w:rsidR="00AE5444" w:rsidRDefault="00AE5444" w:rsidP="00AE5444">
      <w:pPr>
        <w:spacing w:line="240" w:lineRule="auto"/>
      </w:pPr>
      <w:r>
        <w:separator/>
      </w:r>
    </w:p>
  </w:endnote>
  <w:endnote w:type="continuationSeparator" w:id="0">
    <w:p w14:paraId="7300032B" w14:textId="77777777" w:rsidR="00AE5444" w:rsidRDefault="00AE5444" w:rsidP="00AE5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lwyn New Lt">
    <w:panose1 w:val="020B0303000000020004"/>
    <w:charset w:val="00"/>
    <w:family w:val="swiss"/>
    <w:notTrueType/>
    <w:pitch w:val="variable"/>
    <w:sig w:usb0="A00000AF" w:usb1="5000204A" w:usb2="00000000" w:usb3="00000000" w:csb0="0000008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0B9C1" w14:textId="77777777" w:rsidR="00AE5444" w:rsidRDefault="00AE5444" w:rsidP="00AE5444">
      <w:pPr>
        <w:spacing w:line="240" w:lineRule="auto"/>
      </w:pPr>
      <w:r>
        <w:separator/>
      </w:r>
    </w:p>
  </w:footnote>
  <w:footnote w:type="continuationSeparator" w:id="0">
    <w:p w14:paraId="4FACED26" w14:textId="77777777" w:rsidR="00AE5444" w:rsidRDefault="00AE5444" w:rsidP="00AE54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EBC7" w14:textId="481EA3E8" w:rsidR="00AE5444" w:rsidRDefault="00AE5444">
    <w:pPr>
      <w:pStyle w:val="Koptekst"/>
    </w:pPr>
    <w:r>
      <w:rPr>
        <w:noProof/>
        <w:lang w:val="en-US"/>
      </w:rPr>
      <w:drawing>
        <wp:anchor distT="0" distB="0" distL="114300" distR="114300" simplePos="0" relativeHeight="251659264" behindDoc="0" locked="0" layoutInCell="1" allowOverlap="1" wp14:anchorId="5A82E215" wp14:editId="5087B751">
          <wp:simplePos x="0" y="0"/>
          <wp:positionH relativeFrom="column">
            <wp:posOffset>1790700</wp:posOffset>
          </wp:positionH>
          <wp:positionV relativeFrom="paragraph">
            <wp:posOffset>-365760</wp:posOffset>
          </wp:positionV>
          <wp:extent cx="1975449" cy="1085365"/>
          <wp:effectExtent l="0" t="0" r="635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49" cy="1085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D5"/>
    <w:rsid w:val="0019300E"/>
    <w:rsid w:val="001F036B"/>
    <w:rsid w:val="00495968"/>
    <w:rsid w:val="007D4599"/>
    <w:rsid w:val="00AE5444"/>
    <w:rsid w:val="00C42E57"/>
    <w:rsid w:val="00C709B8"/>
    <w:rsid w:val="00CC50D5"/>
    <w:rsid w:val="00D0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9A56"/>
  <w15:docId w15:val="{3D61270F-5B90-4C6D-A2D4-DD15586C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character" w:styleId="Hyperlink">
    <w:name w:val="Hyperlink"/>
    <w:basedOn w:val="Standaardalinea-lettertype"/>
    <w:uiPriority w:val="99"/>
    <w:unhideWhenUsed/>
    <w:rsid w:val="007D4599"/>
    <w:rPr>
      <w:color w:val="0000FF" w:themeColor="hyperlink"/>
      <w:u w:val="single"/>
    </w:rPr>
  </w:style>
  <w:style w:type="paragraph" w:styleId="Koptekst">
    <w:name w:val="header"/>
    <w:basedOn w:val="Standaard"/>
    <w:link w:val="KoptekstChar"/>
    <w:uiPriority w:val="99"/>
    <w:unhideWhenUsed/>
    <w:rsid w:val="00AE5444"/>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AE5444"/>
  </w:style>
  <w:style w:type="paragraph" w:styleId="Voettekst">
    <w:name w:val="footer"/>
    <w:basedOn w:val="Standaard"/>
    <w:link w:val="VoettekstChar"/>
    <w:uiPriority w:val="99"/>
    <w:unhideWhenUsed/>
    <w:rsid w:val="00AE5444"/>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AE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nderpostzegels.nl/geef-meer-krach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362</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de Koning</dc:creator>
  <cp:lastModifiedBy>Eva de Koning</cp:lastModifiedBy>
  <cp:revision>5</cp:revision>
  <dcterms:created xsi:type="dcterms:W3CDTF">2021-07-20T12:18:00Z</dcterms:created>
  <dcterms:modified xsi:type="dcterms:W3CDTF">2021-08-13T06:49:00Z</dcterms:modified>
</cp:coreProperties>
</file>